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90F7E" w14:textId="77777777" w:rsidR="00024A28" w:rsidRPr="00A078D8" w:rsidRDefault="00024A28" w:rsidP="00024A28">
      <w:pPr>
        <w:tabs>
          <w:tab w:val="left" w:pos="2268"/>
        </w:tabs>
        <w:jc w:val="center"/>
        <w:rPr>
          <w:rFonts w:ascii="Times New Roman" w:eastAsia="Calibri" w:hAnsi="Times New Roman" w:cs="Times New Roman"/>
          <w:sz w:val="24"/>
          <w:szCs w:val="24"/>
          <w:lang w:eastAsia="ar-SA"/>
        </w:rPr>
      </w:pPr>
      <w:bookmarkStart w:id="0" w:name="_GoBack"/>
      <w:bookmarkEnd w:id="0"/>
      <w:r w:rsidRPr="00A078D8">
        <w:rPr>
          <w:rFonts w:ascii="Times New Roman" w:eastAsia="Calibri" w:hAnsi="Times New Roman" w:cs="Times New Roman"/>
          <w:noProof/>
          <w:sz w:val="24"/>
          <w:szCs w:val="24"/>
          <w:lang w:eastAsia="lv-LV"/>
        </w:rPr>
        <w:drawing>
          <wp:inline distT="0" distB="0" distL="0" distR="0" wp14:anchorId="5ACC085C" wp14:editId="6069A9D4">
            <wp:extent cx="601980" cy="723900"/>
            <wp:effectExtent l="0" t="0" r="7620" b="0"/>
            <wp:docPr id="92" name="Attēls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 cy="723900"/>
                    </a:xfrm>
                    <a:prstGeom prst="rect">
                      <a:avLst/>
                    </a:prstGeom>
                    <a:solidFill>
                      <a:srgbClr val="FFFFFF"/>
                    </a:solidFill>
                    <a:ln>
                      <a:noFill/>
                    </a:ln>
                  </pic:spPr>
                </pic:pic>
              </a:graphicData>
            </a:graphic>
          </wp:inline>
        </w:drawing>
      </w:r>
    </w:p>
    <w:p w14:paraId="58040028" w14:textId="77777777" w:rsidR="00024A28" w:rsidRPr="00A078D8" w:rsidRDefault="00024A28" w:rsidP="00024A28">
      <w:pPr>
        <w:jc w:val="center"/>
        <w:rPr>
          <w:rFonts w:ascii="Times New Roman" w:eastAsia="Calibri" w:hAnsi="Times New Roman" w:cs="Times New Roman"/>
          <w:sz w:val="24"/>
          <w:szCs w:val="24"/>
          <w:lang w:eastAsia="ar-SA"/>
        </w:rPr>
      </w:pPr>
      <w:r w:rsidRPr="00A078D8">
        <w:rPr>
          <w:rFonts w:ascii="Times New Roman" w:eastAsia="Calibri" w:hAnsi="Times New Roman" w:cs="Times New Roman"/>
          <w:sz w:val="24"/>
          <w:szCs w:val="24"/>
          <w:lang w:eastAsia="ar-SA"/>
        </w:rPr>
        <w:t>Latvijas Republika</w:t>
      </w:r>
    </w:p>
    <w:p w14:paraId="2C86F5E5" w14:textId="77777777" w:rsidR="00024A28" w:rsidRPr="00A078D8" w:rsidRDefault="00024A28" w:rsidP="00024A28">
      <w:pPr>
        <w:pBdr>
          <w:bottom w:val="single" w:sz="4" w:space="1" w:color="000000"/>
        </w:pBdr>
        <w:jc w:val="center"/>
        <w:rPr>
          <w:rFonts w:ascii="Times New Roman" w:eastAsia="Calibri" w:hAnsi="Times New Roman" w:cs="Times New Roman"/>
          <w:b/>
          <w:sz w:val="40"/>
          <w:szCs w:val="40"/>
          <w:lang w:eastAsia="ar-SA"/>
        </w:rPr>
      </w:pPr>
      <w:r w:rsidRPr="00A078D8">
        <w:rPr>
          <w:rFonts w:ascii="Times New Roman" w:eastAsia="Calibri" w:hAnsi="Times New Roman" w:cs="Times New Roman"/>
          <w:b/>
          <w:sz w:val="40"/>
          <w:szCs w:val="40"/>
          <w:lang w:eastAsia="ar-SA"/>
        </w:rPr>
        <w:t>SALDUS NOVADA DOME</w:t>
      </w:r>
    </w:p>
    <w:p w14:paraId="5094133A" w14:textId="77777777" w:rsidR="00024A28" w:rsidRPr="00A078D8" w:rsidRDefault="00024A28" w:rsidP="00024A28">
      <w:pPr>
        <w:jc w:val="center"/>
        <w:rPr>
          <w:rFonts w:ascii="Times New Roman" w:eastAsia="Times New Roman" w:hAnsi="Times New Roman" w:cs="Times New Roman"/>
          <w:sz w:val="20"/>
          <w:szCs w:val="20"/>
        </w:rPr>
      </w:pPr>
      <w:proofErr w:type="spellStart"/>
      <w:r w:rsidRPr="00A078D8">
        <w:rPr>
          <w:rFonts w:ascii="Times New Roman" w:eastAsia="Times New Roman" w:hAnsi="Times New Roman" w:cs="Times New Roman"/>
          <w:sz w:val="20"/>
          <w:szCs w:val="20"/>
        </w:rPr>
        <w:t>Reģ</w:t>
      </w:r>
      <w:proofErr w:type="spellEnd"/>
      <w:r w:rsidRPr="00A078D8">
        <w:rPr>
          <w:rFonts w:ascii="Times New Roman" w:eastAsia="Times New Roman" w:hAnsi="Times New Roman" w:cs="Times New Roman"/>
          <w:sz w:val="20"/>
          <w:szCs w:val="20"/>
        </w:rPr>
        <w:t xml:space="preserve">. Nr. 90009114646, Striķu ielā 3, Saldū, Saldus nov., LV- 3801, tālr. 63807280, </w:t>
      </w:r>
    </w:p>
    <w:p w14:paraId="5BB28B62" w14:textId="77777777" w:rsidR="00024A28" w:rsidRPr="00A078D8" w:rsidRDefault="00024A28" w:rsidP="00024A28">
      <w:pPr>
        <w:jc w:val="center"/>
        <w:rPr>
          <w:rFonts w:ascii="Times New Roman" w:eastAsia="Calibri" w:hAnsi="Times New Roman" w:cs="Times New Roman"/>
          <w:sz w:val="20"/>
          <w:szCs w:val="20"/>
          <w:lang w:eastAsia="ar-SA"/>
        </w:rPr>
      </w:pPr>
      <w:r w:rsidRPr="00A078D8">
        <w:rPr>
          <w:rFonts w:ascii="Times New Roman" w:eastAsia="Times New Roman" w:hAnsi="Times New Roman" w:cs="Times New Roman"/>
          <w:sz w:val="20"/>
          <w:szCs w:val="20"/>
        </w:rPr>
        <w:t xml:space="preserve">e-pasts: </w:t>
      </w:r>
      <w:hyperlink r:id="rId6" w:history="1">
        <w:r w:rsidRPr="00A078D8">
          <w:rPr>
            <w:rFonts w:ascii="Times New Roman" w:eastAsia="Calibri" w:hAnsi="Times New Roman" w:cs="Times New Roman"/>
            <w:color w:val="0000FF"/>
            <w:sz w:val="20"/>
            <w:szCs w:val="20"/>
            <w:u w:val="single"/>
          </w:rPr>
          <w:t>pasts@saldus.lv</w:t>
        </w:r>
      </w:hyperlink>
      <w:r w:rsidRPr="00A078D8">
        <w:rPr>
          <w:rFonts w:ascii="Times New Roman" w:eastAsia="Times New Roman" w:hAnsi="Times New Roman" w:cs="Times New Roman"/>
          <w:sz w:val="20"/>
          <w:szCs w:val="20"/>
        </w:rPr>
        <w:t>, www.saldus.lv</w:t>
      </w:r>
    </w:p>
    <w:p w14:paraId="6B9A1D58" w14:textId="77777777" w:rsidR="00024A28" w:rsidRPr="00A078D8" w:rsidRDefault="00024A28" w:rsidP="00024A28">
      <w:pPr>
        <w:jc w:val="center"/>
        <w:rPr>
          <w:rFonts w:ascii="Times New Roman" w:eastAsia="Calibri" w:hAnsi="Times New Roman" w:cs="Times New Roman"/>
          <w:sz w:val="24"/>
          <w:szCs w:val="24"/>
          <w:lang w:eastAsia="ar-SA"/>
        </w:rPr>
      </w:pPr>
    </w:p>
    <w:p w14:paraId="1264A4A5" w14:textId="77777777" w:rsidR="00024A28" w:rsidRPr="00A078D8" w:rsidRDefault="00024A28" w:rsidP="00024A28">
      <w:pPr>
        <w:jc w:val="center"/>
        <w:rPr>
          <w:rFonts w:ascii="Times New Roman" w:eastAsia="Calibri" w:hAnsi="Times New Roman" w:cs="Times New Roman"/>
          <w:sz w:val="24"/>
          <w:szCs w:val="24"/>
          <w:lang w:eastAsia="ar-SA"/>
        </w:rPr>
      </w:pPr>
      <w:r w:rsidRPr="00A078D8">
        <w:rPr>
          <w:rFonts w:ascii="Times New Roman" w:eastAsia="Calibri" w:hAnsi="Times New Roman" w:cs="Times New Roman"/>
          <w:sz w:val="24"/>
          <w:szCs w:val="24"/>
          <w:lang w:eastAsia="ar-SA"/>
        </w:rPr>
        <w:t>Saldū</w:t>
      </w:r>
    </w:p>
    <w:p w14:paraId="3A0D022B" w14:textId="77777777" w:rsidR="00024A28" w:rsidRPr="00A078D8" w:rsidRDefault="00024A28" w:rsidP="00024A28">
      <w:pPr>
        <w:keepNext/>
        <w:jc w:val="left"/>
        <w:outlineLvl w:val="0"/>
        <w:rPr>
          <w:rFonts w:ascii="Times New Roman" w:eastAsia="Calibri" w:hAnsi="Times New Roman" w:cs="Times New Roman"/>
          <w:sz w:val="24"/>
          <w:szCs w:val="24"/>
          <w:lang w:eastAsia="ar-SA"/>
        </w:rPr>
      </w:pPr>
    </w:p>
    <w:p w14:paraId="2018F640" w14:textId="77777777" w:rsidR="00024A28" w:rsidRPr="00A078D8" w:rsidRDefault="00024A28" w:rsidP="00024A28">
      <w:pPr>
        <w:jc w:val="left"/>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2024.gada 25.janvārī</w:t>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t xml:space="preserve">                          </w:t>
      </w:r>
      <w:r w:rsidRPr="00A078D8">
        <w:rPr>
          <w:rFonts w:ascii="Times New Roman" w:eastAsia="Times New Roman" w:hAnsi="Times New Roman" w:cs="Times New Roman"/>
          <w:sz w:val="24"/>
          <w:szCs w:val="24"/>
        </w:rPr>
        <w:tab/>
        <w:t xml:space="preserve">                           </w:t>
      </w:r>
      <w:r w:rsidRPr="00A078D8">
        <w:rPr>
          <w:rFonts w:ascii="Times New Roman" w:eastAsia="Times New Roman" w:hAnsi="Times New Roman" w:cs="Times New Roman"/>
          <w:b/>
          <w:bCs/>
          <w:color w:val="000000"/>
          <w:kern w:val="36"/>
          <w:sz w:val="24"/>
          <w:szCs w:val="24"/>
        </w:rPr>
        <w:t>NOTEIKUMI Nr.2</w:t>
      </w:r>
    </w:p>
    <w:p w14:paraId="78ABCBCA" w14:textId="77777777" w:rsidR="00024A28" w:rsidRPr="00A078D8" w:rsidRDefault="00024A28" w:rsidP="00024A28">
      <w:pPr>
        <w:jc w:val="right"/>
        <w:rPr>
          <w:rFonts w:ascii="Times New Roman" w:eastAsia="Times New Roman" w:hAnsi="Times New Roman" w:cs="Times New Roman"/>
          <w:color w:val="000000"/>
          <w:sz w:val="24"/>
          <w:szCs w:val="24"/>
        </w:rPr>
      </w:pPr>
      <w:r w:rsidRPr="00A078D8">
        <w:rPr>
          <w:rFonts w:ascii="Times New Roman" w:eastAsia="Times New Roman" w:hAnsi="Times New Roman" w:cs="Times New Roman"/>
          <w:color w:val="000000"/>
          <w:sz w:val="24"/>
          <w:szCs w:val="24"/>
        </w:rPr>
        <w:t xml:space="preserve">Izdoti ar Saldus novada domes </w:t>
      </w:r>
    </w:p>
    <w:p w14:paraId="71B5FCB7" w14:textId="77777777" w:rsidR="00024A28" w:rsidRPr="00A078D8" w:rsidRDefault="00024A28" w:rsidP="00024A28">
      <w:pPr>
        <w:jc w:val="right"/>
        <w:rPr>
          <w:rFonts w:ascii="Times New Roman" w:eastAsia="Times New Roman" w:hAnsi="Times New Roman" w:cs="Times New Roman"/>
          <w:color w:val="000000"/>
          <w:sz w:val="24"/>
          <w:szCs w:val="24"/>
        </w:rPr>
      </w:pPr>
      <w:r w:rsidRPr="00A078D8">
        <w:rPr>
          <w:rFonts w:ascii="Times New Roman" w:eastAsia="Times New Roman" w:hAnsi="Times New Roman" w:cs="Times New Roman"/>
          <w:color w:val="000000"/>
          <w:sz w:val="24"/>
          <w:szCs w:val="24"/>
        </w:rPr>
        <w:t>2024.gada 25.janvāra sēdes</w:t>
      </w:r>
    </w:p>
    <w:p w14:paraId="6DACEDE4" w14:textId="77777777" w:rsidR="00024A28" w:rsidRPr="00A078D8" w:rsidRDefault="00024A28" w:rsidP="00024A28">
      <w:pPr>
        <w:spacing w:after="200" w:line="276" w:lineRule="auto"/>
        <w:jc w:val="right"/>
        <w:rPr>
          <w:rFonts w:ascii="Times New Roman" w:eastAsia="Times New Roman" w:hAnsi="Times New Roman" w:cs="Times New Roman"/>
          <w:i/>
          <w:sz w:val="24"/>
          <w:szCs w:val="24"/>
          <w:lang w:eastAsia="lv-LV"/>
        </w:rPr>
      </w:pPr>
      <w:r w:rsidRPr="00A078D8">
        <w:rPr>
          <w:rFonts w:ascii="Times New Roman" w:eastAsia="Times New Roman" w:hAnsi="Times New Roman" w:cs="Times New Roman"/>
          <w:color w:val="000000"/>
          <w:sz w:val="24"/>
          <w:szCs w:val="24"/>
        </w:rPr>
        <w:t>lēmumu (protokols Nr.1, 11.§)</w:t>
      </w:r>
    </w:p>
    <w:p w14:paraId="1E2F35F2" w14:textId="77777777" w:rsidR="00024A28" w:rsidRPr="00A078D8" w:rsidRDefault="00024A28" w:rsidP="00024A28">
      <w:pPr>
        <w:jc w:val="left"/>
        <w:rPr>
          <w:rFonts w:ascii="Times New Roman" w:eastAsia="Times New Roman" w:hAnsi="Times New Roman" w:cs="Times New Roman"/>
          <w:sz w:val="24"/>
          <w:szCs w:val="24"/>
        </w:rPr>
      </w:pPr>
    </w:p>
    <w:p w14:paraId="143550F8" w14:textId="77777777" w:rsidR="00024A28" w:rsidRPr="00A078D8" w:rsidRDefault="00024A28" w:rsidP="00024A28">
      <w:pPr>
        <w:jc w:val="center"/>
        <w:rPr>
          <w:rFonts w:ascii="Times New Roman" w:eastAsia="Times New Roman" w:hAnsi="Times New Roman" w:cs="Times New Roman"/>
          <w:b/>
          <w:sz w:val="28"/>
          <w:szCs w:val="28"/>
        </w:rPr>
      </w:pPr>
      <w:bookmarkStart w:id="1" w:name="_Hlk92274293"/>
      <w:r w:rsidRPr="00A078D8">
        <w:rPr>
          <w:rFonts w:ascii="Times New Roman" w:eastAsia="Times New Roman" w:hAnsi="Times New Roman" w:cs="Times New Roman"/>
          <w:b/>
          <w:sz w:val="28"/>
          <w:szCs w:val="28"/>
        </w:rPr>
        <w:t>Par Saldus novada vispārizglītojošo izglītības iestāžu pedagogu balvu izglītībā “GADA SKOLOTĀJS”</w:t>
      </w:r>
    </w:p>
    <w:bookmarkEnd w:id="1"/>
    <w:p w14:paraId="5C6FFB94" w14:textId="77777777" w:rsidR="00024A28" w:rsidRPr="00A078D8" w:rsidRDefault="00024A28" w:rsidP="00024A28">
      <w:pPr>
        <w:jc w:val="center"/>
        <w:rPr>
          <w:rFonts w:ascii="Times New Roman" w:eastAsia="Times New Roman" w:hAnsi="Times New Roman" w:cs="Times New Roman"/>
          <w:b/>
          <w:sz w:val="28"/>
          <w:szCs w:val="28"/>
        </w:rPr>
      </w:pPr>
    </w:p>
    <w:p w14:paraId="4F135387" w14:textId="77777777" w:rsidR="00024A28" w:rsidRPr="00A078D8" w:rsidRDefault="00024A28" w:rsidP="00024A28">
      <w:pPr>
        <w:jc w:val="right"/>
        <w:rPr>
          <w:rFonts w:ascii="Times New Roman" w:eastAsia="Times New Roman" w:hAnsi="Times New Roman" w:cs="Times New Roman"/>
          <w:i/>
          <w:sz w:val="24"/>
          <w:szCs w:val="24"/>
        </w:rPr>
      </w:pPr>
      <w:r w:rsidRPr="00A078D8">
        <w:rPr>
          <w:rFonts w:ascii="Times New Roman" w:eastAsia="Times New Roman" w:hAnsi="Times New Roman" w:cs="Times New Roman"/>
          <w:i/>
          <w:sz w:val="24"/>
          <w:szCs w:val="24"/>
        </w:rPr>
        <w:t xml:space="preserve">Izdoti saskaņā ar Pašvaldību likuma  </w:t>
      </w:r>
    </w:p>
    <w:p w14:paraId="33783810" w14:textId="77777777" w:rsidR="00024A28" w:rsidRPr="00A078D8" w:rsidRDefault="00024A28" w:rsidP="00024A28">
      <w:pPr>
        <w:jc w:val="right"/>
        <w:rPr>
          <w:rFonts w:ascii="Times New Roman" w:eastAsia="Times New Roman" w:hAnsi="Times New Roman" w:cs="Times New Roman"/>
          <w:i/>
          <w:sz w:val="24"/>
          <w:szCs w:val="24"/>
        </w:rPr>
      </w:pPr>
      <w:r w:rsidRPr="00A078D8">
        <w:rPr>
          <w:rFonts w:ascii="Times New Roman" w:eastAsia="Times New Roman" w:hAnsi="Times New Roman" w:cs="Times New Roman"/>
          <w:i/>
          <w:sz w:val="24"/>
          <w:szCs w:val="24"/>
        </w:rPr>
        <w:t>50.panta pirmo daļu</w:t>
      </w:r>
    </w:p>
    <w:p w14:paraId="260B855F" w14:textId="77777777" w:rsidR="00024A28" w:rsidRPr="00A078D8" w:rsidRDefault="00024A28" w:rsidP="00024A28">
      <w:pPr>
        <w:jc w:val="right"/>
        <w:rPr>
          <w:rFonts w:ascii="Times New Roman" w:eastAsia="Times New Roman" w:hAnsi="Times New Roman" w:cs="Times New Roman"/>
          <w:i/>
          <w:sz w:val="24"/>
          <w:szCs w:val="24"/>
        </w:rPr>
      </w:pPr>
    </w:p>
    <w:p w14:paraId="230852E6" w14:textId="77777777" w:rsidR="00024A28" w:rsidRPr="00A078D8" w:rsidRDefault="00024A28" w:rsidP="00024A28">
      <w:pPr>
        <w:rPr>
          <w:rFonts w:ascii="Times New Roman" w:eastAsia="Times New Roman" w:hAnsi="Times New Roman" w:cs="Times New Roman"/>
          <w:b/>
          <w:sz w:val="24"/>
          <w:szCs w:val="24"/>
        </w:rPr>
      </w:pPr>
    </w:p>
    <w:p w14:paraId="1160FCAD" w14:textId="77777777" w:rsidR="00024A28" w:rsidRPr="00A078D8" w:rsidRDefault="00024A28" w:rsidP="00024A28">
      <w:pPr>
        <w:numPr>
          <w:ilvl w:val="0"/>
          <w:numId w:val="4"/>
        </w:numPr>
        <w:spacing w:after="160" w:line="259" w:lineRule="auto"/>
        <w:ind w:hanging="371"/>
        <w:contextualSpacing/>
        <w:jc w:val="center"/>
        <w:rPr>
          <w:rFonts w:ascii="Times New Roman" w:eastAsia="Times New Roman" w:hAnsi="Times New Roman" w:cs="Times New Roman"/>
          <w:b/>
          <w:sz w:val="24"/>
          <w:szCs w:val="24"/>
        </w:rPr>
      </w:pPr>
      <w:r w:rsidRPr="00A078D8">
        <w:rPr>
          <w:rFonts w:ascii="Times New Roman" w:eastAsia="Times New Roman" w:hAnsi="Times New Roman" w:cs="Times New Roman"/>
          <w:b/>
          <w:sz w:val="24"/>
          <w:szCs w:val="24"/>
        </w:rPr>
        <w:t>Vispārīgie jautājumi</w:t>
      </w:r>
    </w:p>
    <w:p w14:paraId="50CA3863" w14:textId="77777777" w:rsidR="00024A28" w:rsidRPr="00A078D8" w:rsidRDefault="00024A28" w:rsidP="00024A28">
      <w:pPr>
        <w:ind w:firstLine="709"/>
        <w:rPr>
          <w:rFonts w:ascii="Times New Roman" w:eastAsia="Calibri" w:hAnsi="Times New Roman" w:cs="Times New Roman"/>
          <w:sz w:val="24"/>
          <w:szCs w:val="24"/>
          <w:lang w:eastAsia="lv-LV"/>
        </w:rPr>
      </w:pPr>
      <w:r w:rsidRPr="00A078D8">
        <w:rPr>
          <w:rFonts w:ascii="Times New Roman" w:eastAsia="Times New Roman" w:hAnsi="Times New Roman" w:cs="Times New Roman"/>
          <w:sz w:val="24"/>
          <w:szCs w:val="24"/>
        </w:rPr>
        <w:t xml:space="preserve">1. </w:t>
      </w:r>
      <w:r w:rsidRPr="00A078D8">
        <w:rPr>
          <w:rFonts w:ascii="Times New Roman" w:eastAsia="Calibri" w:hAnsi="Times New Roman" w:cs="Times New Roman"/>
          <w:sz w:val="24"/>
          <w:szCs w:val="24"/>
          <w:lang w:eastAsia="lv-LV"/>
        </w:rPr>
        <w:t xml:space="preserve">Noteikumi nosaka kārtību, kādā tiek piešķirta Saldus novada pašvaldības balva izglītībā “Gada skolotājs” (turpmāk Balva) pašvaldības dibinātās izglītības iestādēs. </w:t>
      </w:r>
    </w:p>
    <w:p w14:paraId="78E20900"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2. Balva tiek piešķirta, lai izteiktu atzinību Saldus novada pedagogiem par ieguldījumu izglītībā, par augstu profesionālo meistarību, kas veicina jaunu inovatīvu metožu ieviešanu, par nozīmīgiem izglītojamo sasniegumiem, pedagoģiskās pieredzes popularizēšanu, kā arī ieguldījumu izglītības iestādes vai novada izglītības sistēmas attīstībā. </w:t>
      </w:r>
    </w:p>
    <w:p w14:paraId="12803971"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3. Noteikumi nosaka apbalvošanas kārtību, naudas balvu apmērus pēc nodokļu nomaksas. Naudas balvas piešķiršanai izmantojami attiecīgajam mērķim paredzētie pašvaldības budžeta līdzekļi. </w:t>
      </w:r>
    </w:p>
    <w:p w14:paraId="5C286204"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4. Apbalvošanas pasākumu organizē Saldus novada Izglītības pārvalde.</w:t>
      </w:r>
    </w:p>
    <w:p w14:paraId="1445159D" w14:textId="77777777" w:rsidR="00024A28" w:rsidRPr="00A078D8" w:rsidRDefault="00024A28" w:rsidP="00024A28">
      <w:pPr>
        <w:jc w:val="left"/>
        <w:rPr>
          <w:rFonts w:ascii="Times New Roman" w:eastAsia="Times New Roman" w:hAnsi="Times New Roman" w:cs="Times New Roman"/>
          <w:sz w:val="24"/>
          <w:szCs w:val="24"/>
        </w:rPr>
      </w:pPr>
    </w:p>
    <w:p w14:paraId="395AD990" w14:textId="77777777" w:rsidR="00024A28" w:rsidRPr="00A078D8" w:rsidRDefault="00024A28" w:rsidP="00024A28">
      <w:pPr>
        <w:numPr>
          <w:ilvl w:val="0"/>
          <w:numId w:val="4"/>
        </w:numPr>
        <w:spacing w:after="160" w:line="259" w:lineRule="auto"/>
        <w:ind w:hanging="513"/>
        <w:contextualSpacing/>
        <w:jc w:val="center"/>
        <w:rPr>
          <w:rFonts w:ascii="Times New Roman" w:eastAsia="Times New Roman" w:hAnsi="Times New Roman" w:cs="Times New Roman"/>
          <w:b/>
          <w:sz w:val="24"/>
          <w:szCs w:val="24"/>
        </w:rPr>
      </w:pPr>
      <w:r w:rsidRPr="00A078D8">
        <w:rPr>
          <w:rFonts w:ascii="Times New Roman" w:eastAsia="Times New Roman" w:hAnsi="Times New Roman" w:cs="Times New Roman"/>
          <w:b/>
          <w:sz w:val="24"/>
          <w:szCs w:val="24"/>
        </w:rPr>
        <w:t>Balvas piešķiršanas kārtība</w:t>
      </w:r>
    </w:p>
    <w:p w14:paraId="6D59459F"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5. Balva tiek piešķirta vienu reizi gadā. Pretendentus Balvai izvirza novada vispārizglītojošās izglītības iestādes un pirmsskolas izglītības iestādes, izvēloties vienu līdz divām nominācijām, un apstiprina izglītības iestādes pedagoģiskajā padomē:</w:t>
      </w:r>
    </w:p>
    <w:p w14:paraId="14D0DC93"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5.1. Izglītības iestāde Balvai var pieteikt:  </w:t>
      </w:r>
    </w:p>
    <w:p w14:paraId="2BAAB7F7" w14:textId="77777777" w:rsidR="00024A28" w:rsidRPr="00A078D8" w:rsidRDefault="00024A28" w:rsidP="00024A28">
      <w:pPr>
        <w:ind w:left="720" w:firstLine="414"/>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5.1.1. vienu pretendentu, ja iestādē pamatdarbā strādā līdz </w:t>
      </w:r>
      <w:r w:rsidRPr="00A078D8">
        <w:rPr>
          <w:rFonts w:ascii="Times New Roman" w:eastAsia="Times New Roman" w:hAnsi="Times New Roman" w:cs="Times New Roman"/>
          <w:i/>
          <w:iCs/>
          <w:sz w:val="24"/>
          <w:szCs w:val="24"/>
        </w:rPr>
        <w:t xml:space="preserve">35 </w:t>
      </w:r>
      <w:r w:rsidRPr="00A078D8">
        <w:rPr>
          <w:rFonts w:ascii="Times New Roman" w:eastAsia="Times New Roman" w:hAnsi="Times New Roman" w:cs="Times New Roman"/>
          <w:sz w:val="24"/>
          <w:szCs w:val="24"/>
        </w:rPr>
        <w:t xml:space="preserve">pedagogiem; </w:t>
      </w:r>
    </w:p>
    <w:p w14:paraId="4F6039EC" w14:textId="77777777" w:rsidR="00024A28" w:rsidRPr="00A078D8" w:rsidRDefault="00024A28" w:rsidP="00024A28">
      <w:pPr>
        <w:ind w:left="720" w:firstLine="414"/>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5.1.2. divus pretendentus, ja iestādē pamatdarbā strādā virs </w:t>
      </w:r>
      <w:r w:rsidRPr="00A078D8">
        <w:rPr>
          <w:rFonts w:ascii="Times New Roman" w:eastAsia="Times New Roman" w:hAnsi="Times New Roman" w:cs="Times New Roman"/>
          <w:i/>
          <w:iCs/>
          <w:sz w:val="24"/>
          <w:szCs w:val="24"/>
        </w:rPr>
        <w:t>35</w:t>
      </w:r>
      <w:r w:rsidRPr="00A078D8">
        <w:rPr>
          <w:rFonts w:ascii="Times New Roman" w:eastAsia="Times New Roman" w:hAnsi="Times New Roman" w:cs="Times New Roman"/>
          <w:sz w:val="24"/>
          <w:szCs w:val="24"/>
        </w:rPr>
        <w:t xml:space="preserve"> pedagogiem;</w:t>
      </w:r>
    </w:p>
    <w:p w14:paraId="399AFF9B"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5.2. Izglītības iestāde var neizvirzīt pretendentu nominācijai;</w:t>
      </w:r>
    </w:p>
    <w:p w14:paraId="0A4CB43B"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5.3. Nominācijas ieguvēju var atkārtoti pieteikt Balvai ik pēc pieciem gadiem.</w:t>
      </w:r>
    </w:p>
    <w:p w14:paraId="3BAAE385"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6. Katrs izvirzītais pretendents tiek apbalvots ar naudas prēmiju EUR </w:t>
      </w:r>
      <w:r w:rsidRPr="00A078D8">
        <w:rPr>
          <w:rFonts w:ascii="Times New Roman" w:eastAsia="Times New Roman" w:hAnsi="Times New Roman" w:cs="Times New Roman"/>
          <w:b/>
          <w:bCs/>
          <w:sz w:val="24"/>
          <w:szCs w:val="24"/>
        </w:rPr>
        <w:t>250</w:t>
      </w:r>
      <w:r w:rsidRPr="00A078D8">
        <w:rPr>
          <w:rFonts w:ascii="Times New Roman" w:eastAsia="Times New Roman" w:hAnsi="Times New Roman" w:cs="Times New Roman"/>
          <w:sz w:val="24"/>
          <w:szCs w:val="24"/>
        </w:rPr>
        <w:t xml:space="preserve"> apmērā (pēc nodokļu nomaksas) un piemiņas balvu. </w:t>
      </w:r>
    </w:p>
    <w:p w14:paraId="25E745FA"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7. Balvas nominācijas un to piešķiršanas kritēriji: </w:t>
      </w:r>
    </w:p>
    <w:p w14:paraId="3474476F"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7.1. </w:t>
      </w:r>
      <w:r w:rsidRPr="00A078D8">
        <w:rPr>
          <w:rFonts w:ascii="Times New Roman" w:eastAsia="Times New Roman" w:hAnsi="Times New Roman" w:cs="Times New Roman"/>
          <w:b/>
          <w:sz w:val="24"/>
          <w:szCs w:val="24"/>
        </w:rPr>
        <w:t xml:space="preserve"> par mūža ieguldījumu:</w:t>
      </w:r>
    </w:p>
    <w:p w14:paraId="6BE54F54"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ilgstošs, rezultatīvs, nozīmīgs ieguldījums novada izglītības jomā, kurā, kā pedagogs strādājis ne mazāk kā 40 (četrdesmit) gadus;</w:t>
      </w:r>
    </w:p>
    <w:p w14:paraId="572139D5" w14:textId="77777777" w:rsidR="00024A28" w:rsidRPr="00A078D8" w:rsidRDefault="00024A28" w:rsidP="00024A28">
      <w:pPr>
        <w:ind w:firstLine="720"/>
        <w:rPr>
          <w:rFonts w:ascii="Times New Roman" w:eastAsia="Times New Roman" w:hAnsi="Times New Roman" w:cs="Times New Roman"/>
          <w:b/>
          <w:sz w:val="24"/>
          <w:szCs w:val="24"/>
        </w:rPr>
      </w:pPr>
      <w:r w:rsidRPr="00A078D8">
        <w:rPr>
          <w:rFonts w:ascii="Times New Roman" w:eastAsia="Times New Roman" w:hAnsi="Times New Roman" w:cs="Times New Roman"/>
          <w:sz w:val="24"/>
          <w:szCs w:val="24"/>
        </w:rPr>
        <w:lastRenderedPageBreak/>
        <w:t xml:space="preserve">7.2. </w:t>
      </w:r>
      <w:r w:rsidRPr="00A078D8">
        <w:rPr>
          <w:rFonts w:ascii="Times New Roman" w:eastAsia="Times New Roman" w:hAnsi="Times New Roman" w:cs="Times New Roman"/>
          <w:b/>
          <w:sz w:val="24"/>
          <w:szCs w:val="24"/>
        </w:rPr>
        <w:t>par ieguldījumu un sasniegumiem darbā ar talantīgajiem izglītojamajiem:</w:t>
      </w:r>
    </w:p>
    <w:p w14:paraId="30B48502"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sistemātisks darbs ar izglītojamo viņu spēju attīstīšanā, mācību sasniegumu būtiska paaugstināšana, ļoti labi rezultāti valsts pārbaudes darbos, novada,  reģiona, valsts, starptautiska mēroga olimpiādēs, konkursos, sacensībās;</w:t>
      </w:r>
    </w:p>
    <w:p w14:paraId="185F7565"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7.3. </w:t>
      </w:r>
      <w:r w:rsidRPr="00A078D8">
        <w:rPr>
          <w:rFonts w:ascii="Times New Roman" w:eastAsia="Times New Roman" w:hAnsi="Times New Roman" w:cs="Times New Roman"/>
          <w:b/>
          <w:sz w:val="24"/>
          <w:szCs w:val="24"/>
        </w:rPr>
        <w:t>par inovācijām mācību darba procesā:</w:t>
      </w:r>
    </w:p>
    <w:p w14:paraId="21276B1A"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jaunu metožu, pieeju rezultatīvs pielietojums mācību un audzināšanas darbā, jauno tehnoloģiju mērķtiecīga pielietošana izglītības procesā, mācību un metodisko darbu izstrādnes, pieredzes popularizēšana, publikācijas, ar mācību procesu saistītu izglītojošu projektu īstenošana;</w:t>
      </w:r>
    </w:p>
    <w:p w14:paraId="00447BE5" w14:textId="77777777" w:rsidR="00024A28" w:rsidRPr="00A078D8" w:rsidRDefault="00024A28" w:rsidP="00024A28">
      <w:pPr>
        <w:ind w:firstLine="720"/>
        <w:rPr>
          <w:rFonts w:ascii="Times New Roman" w:eastAsia="Times New Roman" w:hAnsi="Times New Roman" w:cs="Times New Roman"/>
          <w:b/>
          <w:sz w:val="24"/>
          <w:szCs w:val="24"/>
        </w:rPr>
      </w:pPr>
      <w:r w:rsidRPr="00A078D8">
        <w:rPr>
          <w:rFonts w:ascii="Times New Roman" w:eastAsia="Times New Roman" w:hAnsi="Times New Roman" w:cs="Times New Roman"/>
          <w:sz w:val="24"/>
          <w:szCs w:val="24"/>
        </w:rPr>
        <w:t xml:space="preserve">7.4. </w:t>
      </w:r>
      <w:r w:rsidRPr="00A078D8">
        <w:rPr>
          <w:rFonts w:ascii="Times New Roman" w:eastAsia="Times New Roman" w:hAnsi="Times New Roman" w:cs="Times New Roman"/>
          <w:b/>
          <w:sz w:val="24"/>
          <w:szCs w:val="24"/>
        </w:rPr>
        <w:t xml:space="preserve"> par rezultatīvu darbu speciālās izglītības jomā:</w:t>
      </w:r>
    </w:p>
    <w:p w14:paraId="5E51C38D"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savlaicīga diagnostika, rezultatīva individuālās attīstības veicināšana, veiksmīga integrēšana grupā, klasē, pozitīva sadarbība ar vecākiem; mācību materiālu, individuālo plānu izstrāde un īstenošana, pieredzes popularizēšana, empātija;</w:t>
      </w:r>
    </w:p>
    <w:p w14:paraId="01C7DD62"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7.5.</w:t>
      </w:r>
      <w:r w:rsidRPr="00A078D8">
        <w:rPr>
          <w:rFonts w:ascii="Times New Roman" w:eastAsia="Times New Roman" w:hAnsi="Times New Roman" w:cs="Times New Roman"/>
          <w:b/>
          <w:sz w:val="24"/>
          <w:szCs w:val="24"/>
        </w:rPr>
        <w:t xml:space="preserve">  par mērķtiecīgu un rezultatīvu pedagoģisko darbību izglītojamo attīstības procesa nodrošināšanā:</w:t>
      </w:r>
    </w:p>
    <w:p w14:paraId="6B849C57"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mācīšanās motivēšanas daudzveidība, vajadzību izpēte un mērķtiecīga, rezultatīva pedagoģiskā darbība izglītojamā attīstības nodrošināšanā, pielietojot jaunās mācību metodes un pieejas, individuāla pieeja katra izglītojamā spēju attīstībai;</w:t>
      </w:r>
    </w:p>
    <w:p w14:paraId="596EA819" w14:textId="77777777" w:rsidR="00024A28" w:rsidRPr="00A078D8" w:rsidRDefault="00024A28" w:rsidP="00024A28">
      <w:pPr>
        <w:ind w:firstLine="720"/>
        <w:rPr>
          <w:rFonts w:ascii="Times New Roman" w:eastAsia="Times New Roman" w:hAnsi="Times New Roman" w:cs="Times New Roman"/>
          <w:b/>
          <w:sz w:val="24"/>
          <w:szCs w:val="24"/>
        </w:rPr>
      </w:pPr>
      <w:r w:rsidRPr="00A078D8">
        <w:rPr>
          <w:rFonts w:ascii="Times New Roman" w:eastAsia="Times New Roman" w:hAnsi="Times New Roman" w:cs="Times New Roman"/>
          <w:bCs/>
          <w:sz w:val="24"/>
          <w:szCs w:val="24"/>
        </w:rPr>
        <w:t>7.6.</w:t>
      </w:r>
      <w:r w:rsidRPr="00A078D8">
        <w:rPr>
          <w:rFonts w:ascii="Times New Roman" w:eastAsia="Times New Roman" w:hAnsi="Times New Roman" w:cs="Times New Roman"/>
          <w:b/>
          <w:sz w:val="24"/>
          <w:szCs w:val="24"/>
        </w:rPr>
        <w:t xml:space="preserve"> par veiksmīgu pedagoga debiju:</w:t>
      </w:r>
    </w:p>
    <w:p w14:paraId="0533A69F"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veiksmīgi uzsākta pedagoģiskā darbība (darba stāžs nepārsniedz 4 gadus), izrāda iniciatīvu, spēja aizraut, ieinteresēt, motivēt izglītojamo, aktīva iesaistīšanās izglītības iestādes darbā, pozitīva sadarbība ar izglītojamo un vecākiem; </w:t>
      </w:r>
    </w:p>
    <w:p w14:paraId="298BC594" w14:textId="77777777" w:rsidR="00024A28" w:rsidRPr="00A078D8" w:rsidRDefault="00024A28" w:rsidP="00024A28">
      <w:pPr>
        <w:ind w:firstLine="720"/>
        <w:rPr>
          <w:rFonts w:ascii="Times New Roman" w:eastAsia="Times New Roman" w:hAnsi="Times New Roman" w:cs="Times New Roman"/>
          <w:b/>
          <w:sz w:val="24"/>
          <w:szCs w:val="24"/>
        </w:rPr>
      </w:pPr>
      <w:r w:rsidRPr="00A078D8">
        <w:rPr>
          <w:rFonts w:ascii="Times New Roman" w:eastAsia="Times New Roman" w:hAnsi="Times New Roman" w:cs="Times New Roman"/>
          <w:bCs/>
          <w:sz w:val="24"/>
          <w:szCs w:val="24"/>
        </w:rPr>
        <w:t>7.7.</w:t>
      </w:r>
      <w:r w:rsidRPr="00A078D8">
        <w:rPr>
          <w:rFonts w:ascii="Times New Roman" w:eastAsia="Times New Roman" w:hAnsi="Times New Roman" w:cs="Times New Roman"/>
          <w:b/>
          <w:sz w:val="24"/>
          <w:szCs w:val="24"/>
        </w:rPr>
        <w:t xml:space="preserve"> par rezultatīviem sasniegumiem izglītojamo individualitātes izkopšanā (neformālā izglītība – interešu izglītība):</w:t>
      </w:r>
    </w:p>
    <w:p w14:paraId="722791DC"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rezultatīvs darbs radošo potenciālu attīstīšanā, pilsoniskās un nacionālās identitātes attīstīšanā, kultūrvēsturisko tradīciju apzināšana un saglabāšana, sasniegumi reģiona, valsts, starptautiska mēroga konkursos, skatēs, sacensībās, citu darba organizāciju formu piedāvājums – nometnes, radošās darbnīcas; </w:t>
      </w:r>
    </w:p>
    <w:p w14:paraId="73138F9E" w14:textId="77777777" w:rsidR="00024A28" w:rsidRPr="00A078D8" w:rsidRDefault="00024A28" w:rsidP="00024A28">
      <w:pPr>
        <w:ind w:firstLine="720"/>
        <w:rPr>
          <w:rFonts w:ascii="Times New Roman" w:eastAsia="Times New Roman" w:hAnsi="Times New Roman" w:cs="Times New Roman"/>
          <w:b/>
          <w:sz w:val="24"/>
          <w:szCs w:val="24"/>
        </w:rPr>
      </w:pPr>
      <w:r w:rsidRPr="00A078D8">
        <w:rPr>
          <w:rFonts w:ascii="Times New Roman" w:eastAsia="Times New Roman" w:hAnsi="Times New Roman" w:cs="Times New Roman"/>
          <w:bCs/>
          <w:sz w:val="24"/>
          <w:szCs w:val="24"/>
        </w:rPr>
        <w:t>7.8.</w:t>
      </w:r>
      <w:r w:rsidRPr="00A078D8">
        <w:rPr>
          <w:rFonts w:ascii="Times New Roman" w:eastAsia="Times New Roman" w:hAnsi="Times New Roman" w:cs="Times New Roman"/>
          <w:b/>
          <w:sz w:val="24"/>
          <w:szCs w:val="24"/>
        </w:rPr>
        <w:t xml:space="preserve"> par mūsdienīgu un kvalitatīvu izglītības darba organizāciju: </w:t>
      </w:r>
    </w:p>
    <w:p w14:paraId="5079936A"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inovācijas izglītības darba vadībā, cita pieeja stundu vai mācību procesa organizācijā, sadarbība ar dažādām organizācijām, izglītības iestādes iesaiste projektos, iesaiste pedagogu profesionālās pilnveides programmu piedāvājumā un īstenošanā, mērķtiecīgs darbs vecāku iesaistē izglītības iestādē notiekošajos procesos;</w:t>
      </w:r>
    </w:p>
    <w:p w14:paraId="63191C74"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ab/>
        <w:t xml:space="preserve">7.9. </w:t>
      </w:r>
      <w:bookmarkStart w:id="2" w:name="_Hlk154568891"/>
      <w:r w:rsidRPr="00A078D8">
        <w:rPr>
          <w:rFonts w:ascii="Times New Roman" w:eastAsia="Times New Roman" w:hAnsi="Times New Roman" w:cs="Times New Roman"/>
          <w:b/>
          <w:bCs/>
          <w:sz w:val="24"/>
          <w:szCs w:val="24"/>
        </w:rPr>
        <w:t>par audzināšanas procesa efektivitāti</w:t>
      </w:r>
      <w:bookmarkEnd w:id="2"/>
      <w:r w:rsidRPr="00A078D8">
        <w:rPr>
          <w:rFonts w:ascii="Times New Roman" w:eastAsia="Times New Roman" w:hAnsi="Times New Roman" w:cs="Times New Roman"/>
          <w:sz w:val="24"/>
          <w:szCs w:val="24"/>
        </w:rPr>
        <w:t>:</w:t>
      </w:r>
    </w:p>
    <w:p w14:paraId="55656AE7"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bCs/>
          <w:sz w:val="24"/>
          <w:szCs w:val="24"/>
        </w:rPr>
        <w:t xml:space="preserve">klases audzinātājs prasmīgi un ilgstoši attīsta un pilnveido izglītojamo personību un mācīšanās ieradumus, attīsta </w:t>
      </w:r>
      <w:proofErr w:type="spellStart"/>
      <w:r w:rsidRPr="00A078D8">
        <w:rPr>
          <w:rFonts w:ascii="Times New Roman" w:eastAsia="Times New Roman" w:hAnsi="Times New Roman" w:cs="Times New Roman"/>
          <w:bCs/>
          <w:sz w:val="24"/>
          <w:szCs w:val="24"/>
        </w:rPr>
        <w:t>sociālemocionālo</w:t>
      </w:r>
      <w:proofErr w:type="spellEnd"/>
      <w:r w:rsidRPr="00A078D8">
        <w:rPr>
          <w:rFonts w:ascii="Times New Roman" w:eastAsia="Times New Roman" w:hAnsi="Times New Roman" w:cs="Times New Roman"/>
          <w:bCs/>
          <w:sz w:val="24"/>
          <w:szCs w:val="24"/>
        </w:rPr>
        <w:t xml:space="preserve"> kompetenci, nodrošinot labvēlīgu psiholoģisko un emocionālo atmosfēru klasē. Veicina </w:t>
      </w:r>
      <w:proofErr w:type="spellStart"/>
      <w:r w:rsidRPr="00A078D8">
        <w:rPr>
          <w:rFonts w:ascii="Times New Roman" w:eastAsia="Times New Roman" w:hAnsi="Times New Roman" w:cs="Times New Roman"/>
          <w:bCs/>
          <w:sz w:val="24"/>
          <w:szCs w:val="24"/>
        </w:rPr>
        <w:t>vērtībizglītību</w:t>
      </w:r>
      <w:proofErr w:type="spellEnd"/>
      <w:r w:rsidRPr="00A078D8">
        <w:rPr>
          <w:rFonts w:ascii="Times New Roman" w:eastAsia="Times New Roman" w:hAnsi="Times New Roman" w:cs="Times New Roman"/>
          <w:bCs/>
          <w:sz w:val="24"/>
          <w:szCs w:val="24"/>
        </w:rPr>
        <w:t>, sekmē pilsonisko līdzdalību, veiksmīgi sadarbojas ar vecākiem un pedagogiem</w:t>
      </w:r>
    </w:p>
    <w:p w14:paraId="2EC2F4D0"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8. Izglītības iestādes administrācija sagatavo pamatotu informatīvu aprakstu par iestādes izvirzīto pedagogu Balvai vienā vai divās kategorijās (pielikums Nr.1) un līdz noteiktajam datumam iesniedz Izglītības pārvaldē.</w:t>
      </w:r>
    </w:p>
    <w:p w14:paraId="0836A1B0" w14:textId="77777777" w:rsidR="00024A28" w:rsidRPr="00A078D8" w:rsidRDefault="00024A28" w:rsidP="00024A28">
      <w:pPr>
        <w:ind w:firstLine="709"/>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9. Izglītības pārvalde apkopo sarakstu par izglītības iestāžu izvirzītajiem pedagogiem Balvai un publicē to novada mājas lapā. </w:t>
      </w:r>
    </w:p>
    <w:p w14:paraId="32E59369" w14:textId="77777777" w:rsidR="00024A28" w:rsidRPr="00A078D8" w:rsidRDefault="00024A28" w:rsidP="00024A28">
      <w:pPr>
        <w:jc w:val="center"/>
        <w:rPr>
          <w:rFonts w:ascii="Times New Roman" w:eastAsia="Times New Roman" w:hAnsi="Times New Roman" w:cs="Times New Roman"/>
          <w:b/>
          <w:bCs/>
          <w:sz w:val="24"/>
          <w:szCs w:val="24"/>
        </w:rPr>
      </w:pPr>
    </w:p>
    <w:p w14:paraId="2C54FF02" w14:textId="77777777" w:rsidR="00024A28" w:rsidRPr="00A078D8" w:rsidRDefault="00024A28" w:rsidP="00024A28">
      <w:pPr>
        <w:numPr>
          <w:ilvl w:val="0"/>
          <w:numId w:val="4"/>
        </w:numPr>
        <w:tabs>
          <w:tab w:val="left" w:pos="3686"/>
        </w:tabs>
        <w:spacing w:after="160" w:line="259" w:lineRule="auto"/>
        <w:ind w:hanging="513"/>
        <w:contextualSpacing/>
        <w:jc w:val="center"/>
        <w:rPr>
          <w:rFonts w:ascii="Times New Roman" w:eastAsia="Times New Roman" w:hAnsi="Times New Roman" w:cs="Times New Roman"/>
          <w:b/>
          <w:bCs/>
          <w:sz w:val="24"/>
          <w:szCs w:val="24"/>
        </w:rPr>
      </w:pPr>
      <w:r w:rsidRPr="00A078D8">
        <w:rPr>
          <w:rFonts w:ascii="Times New Roman" w:eastAsia="Times New Roman" w:hAnsi="Times New Roman" w:cs="Times New Roman"/>
          <w:b/>
          <w:bCs/>
          <w:sz w:val="24"/>
          <w:szCs w:val="24"/>
        </w:rPr>
        <w:t>Noslēguma jautājums</w:t>
      </w:r>
    </w:p>
    <w:p w14:paraId="53C7BDBA" w14:textId="77777777" w:rsidR="00024A28" w:rsidRPr="00A078D8" w:rsidRDefault="00024A28" w:rsidP="00024A28">
      <w:pPr>
        <w:ind w:firstLine="709"/>
        <w:rPr>
          <w:rFonts w:ascii="Times New Roman" w:eastAsia="Times New Roman" w:hAnsi="Times New Roman" w:cs="Times New Roman"/>
          <w:bCs/>
          <w:sz w:val="24"/>
          <w:szCs w:val="24"/>
        </w:rPr>
      </w:pPr>
      <w:r w:rsidRPr="00A078D8">
        <w:rPr>
          <w:rFonts w:ascii="Times New Roman" w:eastAsia="Times New Roman" w:hAnsi="Times New Roman" w:cs="Times New Roman"/>
          <w:sz w:val="24"/>
          <w:szCs w:val="24"/>
        </w:rPr>
        <w:t>10. Ar šo noteikumu spēkā stāšanos spēku zaudē Saldus novada domes 2022.gada 27.janvārī pieņemtie noteikumi Nr.4 “</w:t>
      </w:r>
      <w:r w:rsidRPr="00A078D8">
        <w:rPr>
          <w:rFonts w:ascii="Times New Roman" w:eastAsia="Times New Roman" w:hAnsi="Times New Roman" w:cs="Times New Roman"/>
          <w:bCs/>
          <w:sz w:val="24"/>
          <w:szCs w:val="24"/>
        </w:rPr>
        <w:t>Par Saldus novada vispārizglītojošo izglītības iestāžu pedagogu balvu izglītībā “GADA SKOLOTĀJS”” (protokols Nr.1, 64.§).</w:t>
      </w:r>
    </w:p>
    <w:p w14:paraId="30C665C8" w14:textId="77777777" w:rsidR="00024A28" w:rsidRPr="00A078D8" w:rsidRDefault="00024A28" w:rsidP="00024A28">
      <w:pPr>
        <w:rPr>
          <w:rFonts w:ascii="Times New Roman" w:eastAsia="Times New Roman" w:hAnsi="Times New Roman" w:cs="Times New Roman"/>
          <w:sz w:val="24"/>
          <w:szCs w:val="24"/>
        </w:rPr>
      </w:pPr>
    </w:p>
    <w:p w14:paraId="463B81FF" w14:textId="77777777" w:rsidR="00024A28" w:rsidRPr="00A078D8" w:rsidRDefault="00024A28" w:rsidP="00024A28">
      <w:pPr>
        <w:rPr>
          <w:rFonts w:ascii="Times New Roman" w:eastAsia="Times New Roman" w:hAnsi="Times New Roman" w:cs="Times New Roman"/>
          <w:sz w:val="24"/>
          <w:szCs w:val="24"/>
        </w:rPr>
      </w:pPr>
    </w:p>
    <w:p w14:paraId="73F6F364" w14:textId="77777777" w:rsidR="00024A28" w:rsidRPr="00A078D8" w:rsidRDefault="00024A28" w:rsidP="00024A28">
      <w:pPr>
        <w:rPr>
          <w:rFonts w:ascii="Times New Roman" w:eastAsia="Times New Roman" w:hAnsi="Times New Roman" w:cs="Times New Roman"/>
          <w:sz w:val="24"/>
          <w:szCs w:val="24"/>
        </w:rPr>
      </w:pPr>
    </w:p>
    <w:p w14:paraId="63E448C6" w14:textId="77777777" w:rsidR="00024A28" w:rsidRPr="00A078D8" w:rsidRDefault="00024A28" w:rsidP="00024A28">
      <w:p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Domes priekšsēdētājs</w:t>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r>
      <w:r w:rsidRPr="00A078D8">
        <w:rPr>
          <w:rFonts w:ascii="Times New Roman" w:eastAsia="Times New Roman" w:hAnsi="Times New Roman" w:cs="Times New Roman"/>
          <w:sz w:val="24"/>
          <w:szCs w:val="24"/>
        </w:rPr>
        <w:tab/>
        <w:t xml:space="preserve">          </w:t>
      </w:r>
      <w:proofErr w:type="spellStart"/>
      <w:r w:rsidRPr="00A078D8">
        <w:rPr>
          <w:rFonts w:ascii="Times New Roman" w:eastAsia="Times New Roman" w:hAnsi="Times New Roman" w:cs="Times New Roman"/>
          <w:sz w:val="24"/>
          <w:szCs w:val="24"/>
        </w:rPr>
        <w:t>M.Zusts</w:t>
      </w:r>
      <w:proofErr w:type="spellEnd"/>
    </w:p>
    <w:p w14:paraId="47C8C11A" w14:textId="77777777" w:rsidR="00024A28" w:rsidRPr="00A078D8" w:rsidRDefault="00024A28" w:rsidP="00024A28">
      <w:pPr>
        <w:rPr>
          <w:rFonts w:ascii="Times New Roman" w:eastAsia="Times New Roman" w:hAnsi="Times New Roman" w:cs="Times New Roman"/>
          <w:sz w:val="24"/>
          <w:szCs w:val="24"/>
        </w:rPr>
      </w:pPr>
    </w:p>
    <w:p w14:paraId="7BA4CEDE" w14:textId="77777777" w:rsidR="00024A28" w:rsidRPr="00A078D8" w:rsidRDefault="00024A28" w:rsidP="00024A28">
      <w:pPr>
        <w:ind w:left="720"/>
        <w:jc w:val="right"/>
        <w:rPr>
          <w:rFonts w:ascii="Times New Roman" w:eastAsia="Times New Roman" w:hAnsi="Times New Roman" w:cs="Times New Roman"/>
          <w:sz w:val="24"/>
          <w:szCs w:val="24"/>
        </w:rPr>
        <w:sectPr w:rsidR="00024A28" w:rsidRPr="00A078D8" w:rsidSect="00D703F0">
          <w:pgSz w:w="11906" w:h="16838"/>
          <w:pgMar w:top="1134" w:right="851" w:bottom="1134" w:left="1701" w:header="709" w:footer="709" w:gutter="0"/>
          <w:cols w:space="708"/>
          <w:docGrid w:linePitch="360"/>
        </w:sectPr>
      </w:pPr>
    </w:p>
    <w:p w14:paraId="7CA12556" w14:textId="77777777" w:rsidR="00024A28" w:rsidRPr="00A078D8" w:rsidRDefault="00024A28" w:rsidP="00024A28">
      <w:pPr>
        <w:ind w:left="720"/>
        <w:jc w:val="right"/>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lastRenderedPageBreak/>
        <w:t>Pielikums Nr.1</w:t>
      </w:r>
    </w:p>
    <w:p w14:paraId="4D225CD6" w14:textId="77777777" w:rsidR="00024A28" w:rsidRPr="00A078D8" w:rsidRDefault="00024A28" w:rsidP="00024A28">
      <w:pPr>
        <w:ind w:left="720"/>
        <w:jc w:val="right"/>
        <w:rPr>
          <w:rFonts w:ascii="Times New Roman" w:eastAsia="Times New Roman" w:hAnsi="Times New Roman" w:cs="Times New Roman"/>
          <w:sz w:val="24"/>
          <w:szCs w:val="24"/>
        </w:rPr>
      </w:pPr>
    </w:p>
    <w:p w14:paraId="3A505CAD" w14:textId="77777777" w:rsidR="00024A28" w:rsidRPr="00A078D8" w:rsidRDefault="00024A28" w:rsidP="00024A28">
      <w:pPr>
        <w:ind w:left="720"/>
        <w:jc w:val="center"/>
        <w:rPr>
          <w:rFonts w:ascii="Times New Roman" w:eastAsia="Times New Roman" w:hAnsi="Times New Roman" w:cs="Times New Roman"/>
          <w:b/>
          <w:sz w:val="28"/>
          <w:szCs w:val="28"/>
        </w:rPr>
      </w:pPr>
      <w:proofErr w:type="spellStart"/>
      <w:r w:rsidRPr="00A078D8">
        <w:rPr>
          <w:rFonts w:ascii="Times New Roman" w:eastAsia="Times New Roman" w:hAnsi="Times New Roman" w:cs="Times New Roman"/>
          <w:b/>
          <w:sz w:val="28"/>
          <w:szCs w:val="28"/>
        </w:rPr>
        <w:t>Nominanta</w:t>
      </w:r>
      <w:proofErr w:type="spellEnd"/>
      <w:r w:rsidRPr="00A078D8">
        <w:rPr>
          <w:rFonts w:ascii="Times New Roman" w:eastAsia="Times New Roman" w:hAnsi="Times New Roman" w:cs="Times New Roman"/>
          <w:b/>
          <w:sz w:val="28"/>
          <w:szCs w:val="28"/>
        </w:rPr>
        <w:t xml:space="preserve"> pieteikums</w:t>
      </w:r>
    </w:p>
    <w:p w14:paraId="38003802" w14:textId="77777777" w:rsidR="00024A28" w:rsidRPr="00A078D8" w:rsidRDefault="00024A28" w:rsidP="00024A28">
      <w:pPr>
        <w:ind w:left="720"/>
        <w:jc w:val="center"/>
        <w:rPr>
          <w:rFonts w:ascii="Times New Roman" w:eastAsia="Times New Roman" w:hAnsi="Times New Roman" w:cs="Times New Roman"/>
          <w:b/>
          <w:sz w:val="28"/>
          <w:szCs w:val="28"/>
        </w:rPr>
      </w:pPr>
    </w:p>
    <w:p w14:paraId="7B71726D" w14:textId="77777777" w:rsidR="00024A28" w:rsidRPr="00A078D8" w:rsidRDefault="00024A28" w:rsidP="00024A28">
      <w:pPr>
        <w:ind w:left="720"/>
        <w:jc w:val="left"/>
        <w:rPr>
          <w:rFonts w:ascii="Times New Roman" w:eastAsia="Times New Roman" w:hAnsi="Times New Roman" w:cs="Times New Roman"/>
          <w:sz w:val="24"/>
          <w:szCs w:val="24"/>
        </w:rPr>
      </w:pPr>
    </w:p>
    <w:p w14:paraId="4A3FA74C" w14:textId="77777777" w:rsidR="00024A28" w:rsidRPr="00A078D8" w:rsidRDefault="00024A28" w:rsidP="00024A28">
      <w:pPr>
        <w:numPr>
          <w:ilvl w:val="0"/>
          <w:numId w:val="1"/>
        </w:numPr>
        <w:spacing w:after="160" w:line="259" w:lineRule="auto"/>
        <w:ind w:left="426" w:hanging="426"/>
        <w:jc w:val="left"/>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Pretendenta kontaktinformācija (vārds, uzvārds, tālrunis, e-pasts, ieņemamais amats)</w:t>
      </w:r>
    </w:p>
    <w:p w14:paraId="0701F770" w14:textId="77777777" w:rsidR="00024A28" w:rsidRPr="00A078D8" w:rsidRDefault="00024A28" w:rsidP="00024A28">
      <w:pPr>
        <w:ind w:left="426" w:hanging="142"/>
        <w:rPr>
          <w:rFonts w:ascii="Times New Roman" w:eastAsia="Times New Roman" w:hAnsi="Times New Roman" w:cs="Times New Roman"/>
          <w:sz w:val="24"/>
          <w:szCs w:val="24"/>
        </w:rPr>
      </w:pPr>
    </w:p>
    <w:p w14:paraId="717E3B95" w14:textId="77777777" w:rsidR="00024A28" w:rsidRPr="00A078D8" w:rsidRDefault="00024A28" w:rsidP="00024A28">
      <w:pPr>
        <w:ind w:left="426"/>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w:t>
      </w:r>
    </w:p>
    <w:p w14:paraId="12C0B04D" w14:textId="77777777" w:rsidR="00024A28" w:rsidRPr="00A078D8" w:rsidRDefault="00024A28" w:rsidP="00024A28">
      <w:pPr>
        <w:ind w:left="426" w:hanging="142"/>
        <w:rPr>
          <w:rFonts w:ascii="Times New Roman" w:eastAsia="Times New Roman" w:hAnsi="Times New Roman" w:cs="Times New Roman"/>
          <w:sz w:val="24"/>
          <w:szCs w:val="24"/>
        </w:rPr>
      </w:pPr>
    </w:p>
    <w:p w14:paraId="0538467A" w14:textId="77777777" w:rsidR="00024A28" w:rsidRPr="00A078D8" w:rsidRDefault="00024A28" w:rsidP="00024A28">
      <w:pPr>
        <w:numPr>
          <w:ilvl w:val="0"/>
          <w:numId w:val="1"/>
        </w:numPr>
        <w:spacing w:after="160" w:line="259" w:lineRule="auto"/>
        <w:ind w:left="426" w:hanging="426"/>
        <w:jc w:val="left"/>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Izvēlētā nomināciju kategorija:</w:t>
      </w:r>
    </w:p>
    <w:p w14:paraId="5AF47B41" w14:textId="77777777" w:rsidR="00024A28" w:rsidRPr="00A078D8" w:rsidRDefault="00024A28" w:rsidP="00024A28">
      <w:pPr>
        <w:ind w:left="426"/>
        <w:rPr>
          <w:rFonts w:ascii="Times New Roman" w:eastAsia="Times New Roman" w:hAnsi="Times New Roman" w:cs="Times New Roman"/>
          <w:i/>
          <w:sz w:val="24"/>
          <w:szCs w:val="24"/>
        </w:rPr>
      </w:pPr>
      <w:r w:rsidRPr="00A078D8">
        <w:rPr>
          <w:rFonts w:ascii="Times New Roman" w:eastAsia="Times New Roman" w:hAnsi="Times New Roman" w:cs="Times New Roman"/>
          <w:i/>
          <w:sz w:val="24"/>
          <w:szCs w:val="24"/>
        </w:rPr>
        <w:t>(lūdzu, izvēlēties vienu no 8 kategorijām, iezīmējot vai liekās izdzēšot)</w:t>
      </w:r>
    </w:p>
    <w:p w14:paraId="70294AA5" w14:textId="77777777" w:rsidR="00024A28" w:rsidRPr="00A078D8" w:rsidRDefault="00024A28" w:rsidP="00024A28">
      <w:pPr>
        <w:ind w:left="720"/>
        <w:rPr>
          <w:rFonts w:ascii="Times New Roman" w:eastAsia="Times New Roman" w:hAnsi="Times New Roman" w:cs="Times New Roman"/>
          <w:sz w:val="24"/>
          <w:szCs w:val="24"/>
        </w:rPr>
      </w:pPr>
    </w:p>
    <w:p w14:paraId="7B219A91" w14:textId="77777777" w:rsidR="00024A28" w:rsidRPr="00A078D8" w:rsidRDefault="00024A28" w:rsidP="00024A28">
      <w:pPr>
        <w:ind w:firstLine="720"/>
        <w:rPr>
          <w:rFonts w:ascii="Times New Roman" w:eastAsia="Times New Roman" w:hAnsi="Times New Roman" w:cs="Times New Roman"/>
          <w:sz w:val="24"/>
          <w:szCs w:val="24"/>
        </w:rPr>
      </w:pPr>
      <w:r w:rsidRPr="00A078D8">
        <w:rPr>
          <w:rFonts w:ascii="Times New Roman" w:eastAsia="Calibri" w:hAnsi="Times New Roman" w:cs="Times New Roman"/>
          <w:sz w:val="24"/>
          <w:szCs w:val="24"/>
        </w:rPr>
        <w:t xml:space="preserve">2.1. </w:t>
      </w:r>
      <w:r w:rsidRPr="00A078D8">
        <w:rPr>
          <w:rFonts w:ascii="Times New Roman" w:eastAsia="Times New Roman" w:hAnsi="Times New Roman" w:cs="Times New Roman"/>
          <w:sz w:val="24"/>
          <w:szCs w:val="24"/>
        </w:rPr>
        <w:t>par mūža ieguldījumu;</w:t>
      </w:r>
    </w:p>
    <w:p w14:paraId="5333ABFA" w14:textId="77777777" w:rsidR="00024A28" w:rsidRPr="00A078D8" w:rsidRDefault="00024A28" w:rsidP="00024A28">
      <w:pPr>
        <w:ind w:left="720"/>
        <w:rPr>
          <w:rFonts w:ascii="Times New Roman" w:eastAsia="Calibri" w:hAnsi="Times New Roman" w:cs="Times New Roman"/>
          <w:sz w:val="24"/>
          <w:szCs w:val="24"/>
        </w:rPr>
      </w:pPr>
      <w:r w:rsidRPr="00A078D8">
        <w:rPr>
          <w:rFonts w:ascii="Times New Roman" w:eastAsia="Calibri" w:hAnsi="Times New Roman" w:cs="Times New Roman"/>
          <w:sz w:val="24"/>
          <w:szCs w:val="24"/>
        </w:rPr>
        <w:t>2.2. par ieguldījumu un sasniegumiem darbā ar talantīgajiem izglītojamajiem;</w:t>
      </w:r>
    </w:p>
    <w:p w14:paraId="0059870B" w14:textId="77777777" w:rsidR="00024A28" w:rsidRPr="00A078D8" w:rsidRDefault="00024A28" w:rsidP="00024A28">
      <w:pPr>
        <w:numPr>
          <w:ilvl w:val="1"/>
          <w:numId w:val="2"/>
        </w:numPr>
        <w:contextualSpacing/>
        <w:rPr>
          <w:rFonts w:ascii="Times New Roman" w:eastAsia="Calibri" w:hAnsi="Times New Roman" w:cs="Times New Roman"/>
          <w:sz w:val="24"/>
          <w:szCs w:val="24"/>
        </w:rPr>
      </w:pPr>
      <w:r w:rsidRPr="00A078D8">
        <w:rPr>
          <w:rFonts w:ascii="Times New Roman" w:eastAsia="Times New Roman" w:hAnsi="Times New Roman" w:cs="Times New Roman"/>
          <w:sz w:val="24"/>
          <w:szCs w:val="24"/>
        </w:rPr>
        <w:t xml:space="preserve"> par inovācijām mācību darba procesā;</w:t>
      </w:r>
    </w:p>
    <w:p w14:paraId="059E4FB8" w14:textId="77777777" w:rsidR="00024A28" w:rsidRPr="00A078D8" w:rsidRDefault="00024A28" w:rsidP="00024A28">
      <w:pPr>
        <w:numPr>
          <w:ilvl w:val="1"/>
          <w:numId w:val="2"/>
        </w:numPr>
        <w:rPr>
          <w:rFonts w:ascii="Times New Roman" w:eastAsia="Calibri" w:hAnsi="Times New Roman" w:cs="Times New Roman"/>
          <w:sz w:val="24"/>
          <w:szCs w:val="24"/>
        </w:rPr>
      </w:pPr>
      <w:r w:rsidRPr="00A078D8">
        <w:rPr>
          <w:rFonts w:ascii="Times New Roman" w:eastAsia="Times New Roman" w:hAnsi="Times New Roman" w:cs="Times New Roman"/>
          <w:b/>
          <w:sz w:val="24"/>
          <w:szCs w:val="24"/>
        </w:rPr>
        <w:t xml:space="preserve"> </w:t>
      </w:r>
      <w:r w:rsidRPr="00A078D8">
        <w:rPr>
          <w:rFonts w:ascii="Times New Roman" w:eastAsia="Times New Roman" w:hAnsi="Times New Roman" w:cs="Times New Roman"/>
          <w:sz w:val="24"/>
          <w:szCs w:val="24"/>
        </w:rPr>
        <w:t>par rezultatīvu darbu speciālās izglītības jomā;</w:t>
      </w:r>
    </w:p>
    <w:p w14:paraId="25650B75" w14:textId="77777777" w:rsidR="00024A28" w:rsidRPr="00A078D8" w:rsidRDefault="00024A28" w:rsidP="00024A28">
      <w:pPr>
        <w:numPr>
          <w:ilvl w:val="1"/>
          <w:numId w:val="2"/>
        </w:numPr>
        <w:rPr>
          <w:rFonts w:ascii="Times New Roman" w:eastAsia="Calibri" w:hAnsi="Times New Roman" w:cs="Times New Roman"/>
          <w:sz w:val="24"/>
          <w:szCs w:val="24"/>
        </w:rPr>
      </w:pPr>
      <w:r w:rsidRPr="00A078D8">
        <w:rPr>
          <w:rFonts w:ascii="Times New Roman" w:eastAsia="Times New Roman" w:hAnsi="Times New Roman" w:cs="Times New Roman"/>
          <w:sz w:val="24"/>
          <w:szCs w:val="24"/>
        </w:rPr>
        <w:t>par mērķtiecīgu un rezultatīvu pedagoģisko darbību izglītojamo attīstības procesa nodrošināšanā;</w:t>
      </w:r>
    </w:p>
    <w:p w14:paraId="30753F8A" w14:textId="77777777" w:rsidR="00024A28" w:rsidRPr="00A078D8" w:rsidRDefault="00024A28" w:rsidP="00024A28">
      <w:pPr>
        <w:numPr>
          <w:ilvl w:val="1"/>
          <w:numId w:val="3"/>
        </w:numPr>
        <w:contextualSpacing/>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 par veiksmīgu pedagoga debiju;</w:t>
      </w:r>
    </w:p>
    <w:p w14:paraId="1D134EFD" w14:textId="77777777" w:rsidR="00024A28" w:rsidRPr="00A078D8" w:rsidRDefault="00024A28" w:rsidP="00024A28">
      <w:pPr>
        <w:numPr>
          <w:ilvl w:val="1"/>
          <w:numId w:val="3"/>
        </w:numPr>
        <w:contextualSpacing/>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 par rezultatīviem sasniegumiem izglītojamā individualitātes izkopšanā (neformālā izglītība – interešu izglītība);</w:t>
      </w:r>
    </w:p>
    <w:p w14:paraId="08CA0470" w14:textId="77777777" w:rsidR="00024A28" w:rsidRPr="00A078D8" w:rsidRDefault="00024A28" w:rsidP="00024A28">
      <w:pPr>
        <w:numPr>
          <w:ilvl w:val="1"/>
          <w:numId w:val="3"/>
        </w:num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 par mūsdienīgu un kvalitatīvu izglītības darba organizāciju;</w:t>
      </w:r>
    </w:p>
    <w:p w14:paraId="4918E137" w14:textId="77777777" w:rsidR="00024A28" w:rsidRPr="00A078D8" w:rsidRDefault="00024A28" w:rsidP="00024A28">
      <w:pPr>
        <w:numPr>
          <w:ilvl w:val="1"/>
          <w:numId w:val="3"/>
        </w:num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 xml:space="preserve"> par audzināšanas procesa efektivitāti</w:t>
      </w:r>
    </w:p>
    <w:p w14:paraId="5A84D6BB" w14:textId="77777777" w:rsidR="00024A28" w:rsidRPr="00A078D8" w:rsidRDefault="00024A28" w:rsidP="00024A28">
      <w:pPr>
        <w:ind w:left="1080"/>
        <w:rPr>
          <w:rFonts w:ascii="Times New Roman" w:eastAsia="Times New Roman" w:hAnsi="Times New Roman" w:cs="Times New Roman"/>
          <w:sz w:val="24"/>
          <w:szCs w:val="24"/>
        </w:rPr>
      </w:pPr>
    </w:p>
    <w:p w14:paraId="352E9AB4" w14:textId="77777777" w:rsidR="00024A28" w:rsidRPr="00A078D8" w:rsidRDefault="00024A28" w:rsidP="00024A28">
      <w:pPr>
        <w:ind w:left="1080"/>
        <w:rPr>
          <w:rFonts w:ascii="Times New Roman" w:eastAsia="Times New Roman" w:hAnsi="Times New Roman" w:cs="Times New Roman"/>
          <w:sz w:val="24"/>
          <w:szCs w:val="24"/>
        </w:rPr>
      </w:pPr>
    </w:p>
    <w:p w14:paraId="57F1ABE7" w14:textId="77777777" w:rsidR="00024A28" w:rsidRPr="00A078D8" w:rsidRDefault="00024A28" w:rsidP="00024A28">
      <w:pPr>
        <w:numPr>
          <w:ilvl w:val="0"/>
          <w:numId w:val="3"/>
        </w:numPr>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Pamatots informatīvs apraksts (kad un kādas aktivitātes paveiktas un ar kādu rezultātu), kurā izklāstīts pamatojums pretendenta izvirzīšanai uz vienu no nomināciju kategorijām. Par apliecinājumu var pievienot foto, interneta vietnes adresi vai publikāciju.</w:t>
      </w:r>
    </w:p>
    <w:p w14:paraId="6D5CA5D1" w14:textId="77777777" w:rsidR="00024A28" w:rsidRPr="00A078D8" w:rsidRDefault="00024A28" w:rsidP="00024A28">
      <w:pPr>
        <w:rPr>
          <w:rFonts w:ascii="Times New Roman" w:eastAsia="Times New Roman" w:hAnsi="Times New Roman" w:cs="Times New Roman"/>
          <w:sz w:val="24"/>
          <w:szCs w:val="24"/>
        </w:rPr>
      </w:pPr>
    </w:p>
    <w:p w14:paraId="16522828" w14:textId="77777777" w:rsidR="00024A28" w:rsidRPr="00A078D8" w:rsidRDefault="00024A28" w:rsidP="00024A28">
      <w:pPr>
        <w:rPr>
          <w:rFonts w:ascii="Times New Roman" w:eastAsia="Times New Roman" w:hAnsi="Times New Roman" w:cs="Times New Roman"/>
          <w:sz w:val="24"/>
          <w:szCs w:val="24"/>
        </w:rPr>
      </w:pPr>
    </w:p>
    <w:p w14:paraId="68DB494A" w14:textId="77777777" w:rsidR="00024A28" w:rsidRPr="00A078D8" w:rsidRDefault="00024A28" w:rsidP="00024A28">
      <w:pPr>
        <w:rPr>
          <w:rFonts w:ascii="Times New Roman" w:eastAsia="Times New Roman" w:hAnsi="Times New Roman" w:cs="Times New Roman"/>
          <w:sz w:val="24"/>
          <w:szCs w:val="24"/>
        </w:rPr>
      </w:pPr>
    </w:p>
    <w:p w14:paraId="3F979604" w14:textId="77777777" w:rsidR="00024A28" w:rsidRPr="00A078D8" w:rsidRDefault="00024A28" w:rsidP="00024A28">
      <w:pPr>
        <w:rPr>
          <w:rFonts w:ascii="Times New Roman" w:eastAsia="Times New Roman" w:hAnsi="Times New Roman" w:cs="Times New Roman"/>
          <w:sz w:val="24"/>
          <w:szCs w:val="24"/>
        </w:rPr>
      </w:pPr>
    </w:p>
    <w:p w14:paraId="3562F424" w14:textId="77777777" w:rsidR="00024A28" w:rsidRPr="00A078D8" w:rsidRDefault="00024A28" w:rsidP="00024A28">
      <w:pPr>
        <w:rPr>
          <w:rFonts w:ascii="Times New Roman" w:eastAsia="Times New Roman" w:hAnsi="Times New Roman" w:cs="Times New Roman"/>
          <w:sz w:val="24"/>
          <w:szCs w:val="24"/>
        </w:rPr>
      </w:pPr>
    </w:p>
    <w:p w14:paraId="303CD701" w14:textId="77777777" w:rsidR="00024A28" w:rsidRPr="00A078D8" w:rsidRDefault="00024A28" w:rsidP="00024A28">
      <w:pPr>
        <w:rPr>
          <w:rFonts w:ascii="Times New Roman" w:eastAsia="Times New Roman" w:hAnsi="Times New Roman" w:cs="Times New Roman"/>
          <w:sz w:val="24"/>
          <w:szCs w:val="24"/>
        </w:rPr>
      </w:pPr>
    </w:p>
    <w:p w14:paraId="2911179C" w14:textId="77777777" w:rsidR="00024A28" w:rsidRPr="00A078D8" w:rsidRDefault="00024A28" w:rsidP="00024A28">
      <w:pPr>
        <w:rPr>
          <w:rFonts w:ascii="Times New Roman" w:eastAsia="Times New Roman" w:hAnsi="Times New Roman" w:cs="Times New Roman"/>
          <w:sz w:val="24"/>
          <w:szCs w:val="24"/>
        </w:rPr>
      </w:pPr>
    </w:p>
    <w:p w14:paraId="0FC371C6" w14:textId="77777777" w:rsidR="00024A28" w:rsidRPr="00A078D8" w:rsidRDefault="00024A28" w:rsidP="00024A28">
      <w:pPr>
        <w:rPr>
          <w:rFonts w:ascii="Times New Roman" w:eastAsia="Times New Roman" w:hAnsi="Times New Roman" w:cs="Times New Roman"/>
          <w:sz w:val="24"/>
          <w:szCs w:val="24"/>
        </w:rPr>
      </w:pPr>
    </w:p>
    <w:p w14:paraId="57F071F3" w14:textId="77777777" w:rsidR="00024A28" w:rsidRPr="00A078D8" w:rsidRDefault="00024A28" w:rsidP="00024A28">
      <w:pPr>
        <w:rPr>
          <w:rFonts w:ascii="Times New Roman" w:eastAsia="Times New Roman" w:hAnsi="Times New Roman" w:cs="Times New Roman"/>
          <w:sz w:val="24"/>
          <w:szCs w:val="24"/>
        </w:rPr>
      </w:pPr>
    </w:p>
    <w:p w14:paraId="3E5059E2" w14:textId="77777777" w:rsidR="00024A28" w:rsidRPr="00A078D8" w:rsidRDefault="00024A28" w:rsidP="00024A28">
      <w:pPr>
        <w:numPr>
          <w:ilvl w:val="0"/>
          <w:numId w:val="3"/>
        </w:numPr>
        <w:spacing w:after="160" w:line="259" w:lineRule="auto"/>
        <w:contextualSpacing/>
        <w:jc w:val="left"/>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Izglītības iestādes, kura piesaka pretendentu, kontaktpersonas informācija</w:t>
      </w:r>
    </w:p>
    <w:p w14:paraId="2B950E71" w14:textId="77777777" w:rsidR="00024A28" w:rsidRPr="00A078D8" w:rsidRDefault="00024A28" w:rsidP="00024A28">
      <w:pPr>
        <w:pBdr>
          <w:bottom w:val="single" w:sz="6" w:space="1" w:color="auto"/>
        </w:pBdr>
        <w:ind w:left="1080"/>
        <w:rPr>
          <w:rFonts w:ascii="Times New Roman" w:eastAsia="Times New Roman" w:hAnsi="Times New Roman" w:cs="Times New Roman"/>
          <w:sz w:val="24"/>
          <w:szCs w:val="24"/>
        </w:rPr>
      </w:pPr>
      <w:r w:rsidRPr="00A078D8">
        <w:rPr>
          <w:rFonts w:ascii="Times New Roman" w:eastAsia="Times New Roman" w:hAnsi="Times New Roman" w:cs="Times New Roman"/>
          <w:sz w:val="24"/>
          <w:szCs w:val="24"/>
        </w:rPr>
        <w:t>(vārds, uzvārds, tālrunis, e-pasts, ieņemamais amats)</w:t>
      </w:r>
    </w:p>
    <w:p w14:paraId="1057C8A4" w14:textId="77777777" w:rsidR="00024A28" w:rsidRPr="00A078D8" w:rsidRDefault="00024A28" w:rsidP="00024A28">
      <w:pPr>
        <w:pBdr>
          <w:bottom w:val="single" w:sz="6" w:space="1" w:color="auto"/>
        </w:pBdr>
        <w:ind w:left="1080"/>
        <w:rPr>
          <w:rFonts w:ascii="Times New Roman" w:eastAsia="Times New Roman" w:hAnsi="Times New Roman" w:cs="Times New Roman"/>
          <w:sz w:val="24"/>
          <w:szCs w:val="24"/>
        </w:rPr>
      </w:pPr>
    </w:p>
    <w:p w14:paraId="12B8E8EA" w14:textId="77777777" w:rsidR="00024A28" w:rsidRPr="00A078D8" w:rsidRDefault="00024A28" w:rsidP="00024A28">
      <w:pPr>
        <w:rPr>
          <w:rFonts w:ascii="Times New Roman" w:eastAsia="Times New Roman" w:hAnsi="Times New Roman" w:cs="Times New Roman"/>
          <w:sz w:val="24"/>
          <w:szCs w:val="24"/>
        </w:rPr>
      </w:pPr>
    </w:p>
    <w:p w14:paraId="5C4B81B0" w14:textId="77777777" w:rsidR="00EE7233" w:rsidRDefault="00EE7233"/>
    <w:sectPr w:rsidR="00EE7233" w:rsidSect="00D703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2A87"/>
    <w:multiLevelType w:val="multilevel"/>
    <w:tmpl w:val="8BACD976"/>
    <w:lvl w:ilvl="0">
      <w:start w:val="2"/>
      <w:numFmt w:val="decimal"/>
      <w:lvlText w:val="%1."/>
      <w:lvlJc w:val="left"/>
      <w:pPr>
        <w:ind w:left="360" w:hanging="360"/>
      </w:pPr>
      <w:rPr>
        <w:rFonts w:eastAsia="Times New Roman" w:hint="default"/>
      </w:rPr>
    </w:lvl>
    <w:lvl w:ilvl="1">
      <w:start w:val="3"/>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 w15:restartNumberingAfterBreak="0">
    <w:nsid w:val="2E540D06"/>
    <w:multiLevelType w:val="multilevel"/>
    <w:tmpl w:val="A796A9B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C217F76"/>
    <w:multiLevelType w:val="multilevel"/>
    <w:tmpl w:val="495845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720D3CFB"/>
    <w:multiLevelType w:val="hybridMultilevel"/>
    <w:tmpl w:val="B234ECF0"/>
    <w:lvl w:ilvl="0" w:tplc="37DA1E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EE"/>
    <w:rsid w:val="00024A28"/>
    <w:rsid w:val="00AE647D"/>
    <w:rsid w:val="00D647EE"/>
    <w:rsid w:val="00D703F0"/>
    <w:rsid w:val="00E62261"/>
    <w:rsid w:val="00EE7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B155"/>
  <w15:chartTrackingRefBased/>
  <w15:docId w15:val="{25614704-FE9E-449D-840B-BD82A634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24A28"/>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E6226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2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aldu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4481</Words>
  <Characters>2555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Inesa Role</cp:lastModifiedBy>
  <cp:revision>2</cp:revision>
  <cp:lastPrinted>2024-01-29T09:34:00Z</cp:lastPrinted>
  <dcterms:created xsi:type="dcterms:W3CDTF">2024-01-29T09:35:00Z</dcterms:created>
  <dcterms:modified xsi:type="dcterms:W3CDTF">2024-01-29T09:35:00Z</dcterms:modified>
</cp:coreProperties>
</file>